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60" w:hanging="800" w:hangingChars="400"/>
        <w:jc w:val="left"/>
        <w:rPr>
          <w:rFonts w:hint="eastAsia" w:ascii="ＭＳ ゴシック" w:hAnsi="ＭＳ ゴシック" w:eastAsia="ＭＳ ゴシック"/>
          <w:sz w:val="20"/>
          <w:szCs w:val="20"/>
          <w:lang w:eastAsia="ja-JP"/>
        </w:rPr>
      </w:pPr>
      <w:r>
        <w:rPr>
          <w:rFonts w:hint="eastAsia" w:ascii="ＭＳ ゴシック" w:hAnsi="ＭＳ ゴシック" w:eastAsia="ＭＳ ゴシック"/>
          <w:sz w:val="20"/>
          <w:szCs w:val="20"/>
          <w:lang w:eastAsia="ja-JP"/>
        </w:rPr>
        <w:t>（様式１）</w:t>
      </w:r>
    </w:p>
    <w:p>
      <w:pPr>
        <w:ind w:left="960" w:hanging="960" w:hangingChars="400"/>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競争入札参加資格確認申請書</w:t>
      </w:r>
    </w:p>
    <w:p/>
    <w:p/>
    <w:p/>
    <w:p>
      <w:r>
        <w:rPr>
          <w:rFonts w:hint="eastAsia"/>
        </w:rPr>
        <w:t>　</w:t>
      </w:r>
      <w:r>
        <w:rPr>
          <w:rFonts w:hint="eastAsia"/>
          <w:lang w:eastAsia="ja-JP"/>
        </w:rPr>
        <w:t>地方独立行政法人</w:t>
      </w:r>
      <w:r>
        <w:rPr>
          <w:rFonts w:hint="eastAsia"/>
        </w:rPr>
        <w:t>岐阜県立下呂温泉病院</w:t>
      </w:r>
      <w:r>
        <w:rPr>
          <w:rFonts w:hint="eastAsia"/>
          <w:lang w:eastAsia="ja-JP"/>
        </w:rPr>
        <w:t>「感染対策消耗品の調達</w:t>
      </w:r>
      <w:r>
        <w:rPr>
          <w:rFonts w:hint="eastAsia"/>
        </w:rPr>
        <w:t>に関する一般競争入札</w:t>
      </w:r>
      <w:r>
        <w:rPr>
          <w:rFonts w:hint="eastAsia"/>
          <w:lang w:eastAsia="ja-JP"/>
        </w:rPr>
        <w:t>」</w:t>
      </w:r>
      <w:r>
        <w:rPr>
          <w:rFonts w:hint="eastAsia"/>
        </w:rPr>
        <w:t>に参加したいので、関係書類を添えて申請します。</w:t>
      </w:r>
    </w:p>
    <w:p/>
    <w:p>
      <w:pPr>
        <w:rPr>
          <w:rFonts w:hint="eastAsia"/>
        </w:rPr>
      </w:pPr>
    </w:p>
    <w:p>
      <w:r>
        <w:rPr>
          <w:rFonts w:hint="eastAsia"/>
          <w:lang w:eastAsia="ja-JP"/>
        </w:rPr>
        <w:t>　</w:t>
      </w:r>
      <w:r>
        <w:rPr>
          <w:rFonts w:hint="eastAsia"/>
        </w:rPr>
        <w:t>添付書類</w:t>
      </w:r>
      <w:r>
        <w:rPr>
          <w:rFonts w:hint="eastAsia"/>
          <w:lang w:eastAsia="ja-JP"/>
        </w:rPr>
        <w:t>　　</w:t>
      </w:r>
      <w:r>
        <w:rPr>
          <w:rFonts w:hint="eastAsia"/>
          <w:lang w:val="en-US" w:eastAsia="ja-JP"/>
        </w:rPr>
        <w:t xml:space="preserve">   </w:t>
      </w:r>
      <w:r>
        <w:rPr>
          <w:rFonts w:hint="eastAsia"/>
        </w:rPr>
        <w:t>誓約書（様式</w:t>
      </w:r>
      <w:r>
        <w:rPr>
          <w:rFonts w:hint="eastAsia"/>
          <w:lang w:eastAsia="ja-JP"/>
        </w:rPr>
        <w:t>２</w:t>
      </w:r>
      <w:r>
        <w:rPr>
          <w:rFonts w:hint="eastAsia"/>
        </w:rPr>
        <w:t>）</w:t>
      </w:r>
    </w:p>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Pr>
        <w:widowControl/>
        <w:jc w:val="left"/>
      </w:pPr>
      <w:r>
        <w:br w:type="page"/>
      </w:r>
    </w:p>
    <w:p>
      <w:pPr>
        <w:rPr>
          <w:rFonts w:hint="eastAsia" w:eastAsiaTheme="minorEastAsia"/>
          <w:lang w:eastAsia="ja-JP"/>
        </w:rPr>
      </w:pPr>
      <w:r>
        <w:rPr>
          <w:rFonts w:hint="eastAsia"/>
          <w:lang w:eastAsia="ja-JP"/>
        </w:rPr>
        <w:t>（様式２）</w:t>
      </w:r>
    </w:p>
    <w:p/>
    <w:p/>
    <w:p>
      <w:pPr>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誓約書</w:t>
      </w:r>
    </w:p>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pPr>
      <w:r>
        <w:rPr>
          <w:rFonts w:hint="eastAsia"/>
        </w:rPr>
        <w:t>私は「</w:t>
      </w:r>
      <w:r>
        <w:rPr>
          <w:rFonts w:hint="eastAsia"/>
          <w:lang w:eastAsia="ja-JP"/>
        </w:rPr>
        <w:t>感染対策消耗品の調達</w:t>
      </w:r>
      <w:r>
        <w:rPr>
          <w:rFonts w:hint="eastAsia"/>
        </w:rPr>
        <w:t>に関する一般競争入札公告（</w:t>
      </w:r>
      <w:r>
        <w:rPr>
          <w:rFonts w:hint="eastAsia"/>
          <w:lang w:eastAsia="ja-JP"/>
        </w:rPr>
        <w:t>令和７</w:t>
      </w:r>
      <w:r>
        <w:rPr>
          <w:rFonts w:hint="eastAsia"/>
        </w:rPr>
        <w:t>年</w:t>
      </w:r>
      <w:r>
        <w:rPr>
          <w:rFonts w:hint="eastAsia"/>
          <w:lang w:eastAsia="ja-JP"/>
        </w:rPr>
        <w:t>２月１２</w:t>
      </w:r>
      <w:r>
        <w:rPr>
          <w:rFonts w:hint="eastAsia"/>
        </w:rPr>
        <w:t>日）」記載の「２</w:t>
      </w:r>
      <w:r>
        <w:rPr>
          <w:rFonts w:hint="eastAsia"/>
          <w:lang w:val="en-US" w:eastAsia="ja-JP"/>
        </w:rPr>
        <w:t xml:space="preserve"> </w:t>
      </w:r>
      <w:r>
        <w:rPr>
          <w:rFonts w:hint="eastAsia"/>
        </w:rPr>
        <w:t>入札参加者の資格に関する事項」について、当誓約書提出日現在において同項目を満たしていることを誓約します。</w:t>
      </w:r>
    </w:p>
    <w:p>
      <w:pPr>
        <w:ind w:firstLine="210" w:firstLineChars="100"/>
      </w:pPr>
      <w:r>
        <w:rPr>
          <w:rFonts w:hint="eastAsia"/>
        </w:rPr>
        <w:t>また、入札期日までに、いずれか一の項目について満たさないこととなった場合は、直ちに報告することをあわせて誓約します。</w:t>
      </w:r>
    </w:p>
    <w:p/>
    <w:p/>
    <w:p/>
    <w:p/>
    <w:p/>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
      <w:pPr>
        <w:widowControl/>
        <w:jc w:val="left"/>
      </w:pPr>
      <w:r>
        <w:br w:type="page"/>
      </w:r>
    </w:p>
    <w:p>
      <w:pPr>
        <w:jc w:val="left"/>
        <w:rPr>
          <w:rFonts w:hint="eastAsia" w:eastAsiaTheme="minorEastAsia"/>
          <w:sz w:val="20"/>
          <w:szCs w:val="20"/>
          <w:lang w:eastAsia="ja-JP"/>
        </w:rPr>
      </w:pPr>
      <w:r>
        <w:rPr>
          <w:rFonts w:hint="eastAsia"/>
          <w:sz w:val="20"/>
          <w:szCs w:val="20"/>
          <w:lang w:eastAsia="ja-JP"/>
        </w:rPr>
        <w:t>（様式３）</w:t>
      </w:r>
    </w:p>
    <w:p>
      <w:pPr>
        <w:jc w:val="center"/>
        <w:rPr>
          <w:sz w:val="56"/>
          <w:szCs w:val="56"/>
        </w:rPr>
      </w:pPr>
      <w:r>
        <w:rPr>
          <w:rFonts w:hint="eastAsia"/>
          <w:sz w:val="56"/>
          <w:szCs w:val="56"/>
        </w:rPr>
        <w:t>入　札　書</w:t>
      </w:r>
    </w:p>
    <w:p/>
    <w:p/>
    <w:p>
      <w:pPr>
        <w:jc w:val="center"/>
        <w:rPr>
          <w:rFonts w:hint="eastAsia"/>
          <w:sz w:val="32"/>
          <w:szCs w:val="32"/>
          <w:u w:val="single"/>
          <w:lang w:eastAsia="ja-JP"/>
        </w:rPr>
      </w:pPr>
      <w:r>
        <w:rPr>
          <w:rFonts w:hint="eastAsia"/>
          <w:sz w:val="32"/>
          <w:szCs w:val="32"/>
          <w:u w:val="single"/>
          <w:lang w:eastAsia="ja-JP"/>
        </w:rPr>
        <w:t>別添　入札明細書のとおり</w:t>
      </w:r>
    </w:p>
    <w:p>
      <w:pPr>
        <w:jc w:val="center"/>
        <w:rPr>
          <w:rFonts w:hint="eastAsia"/>
          <w:sz w:val="32"/>
          <w:szCs w:val="32"/>
          <w:u w:val="single"/>
          <w:lang w:eastAsia="ja-JP"/>
        </w:rPr>
      </w:pPr>
    </w:p>
    <w:p/>
    <w:p>
      <w:pPr>
        <w:ind w:left="1050" w:hanging="1050" w:hangingChars="500"/>
        <w:rPr>
          <w:rFonts w:hint="eastAsia"/>
          <w:lang w:val="en-US" w:eastAsia="ja-JP"/>
        </w:rPr>
      </w:pPr>
      <w:r>
        <w:rPr>
          <w:rFonts w:hint="eastAsia"/>
        </w:rPr>
        <w:t>入札事項　</w:t>
      </w:r>
    </w:p>
    <w:p>
      <w:pPr>
        <w:ind w:left="1050" w:hanging="1050" w:hangingChars="500"/>
        <w:rPr>
          <w:rFonts w:hint="eastAsia"/>
          <w:lang w:val="en-US" w:eastAsia="ja-JP"/>
        </w:rPr>
      </w:pPr>
    </w:p>
    <w:p>
      <w:pPr>
        <w:ind w:left="1050" w:hanging="1050" w:hangingChars="500"/>
        <w:rPr>
          <w:rFonts w:hint="eastAsia"/>
        </w:rPr>
      </w:pPr>
      <w:r>
        <w:rPr>
          <w:rFonts w:hint="eastAsia"/>
          <w:lang w:eastAsia="ja-JP"/>
        </w:rPr>
        <w:t>　　　　「感染対策消耗品の調達</w:t>
      </w:r>
      <w:r>
        <w:rPr>
          <w:rFonts w:hint="eastAsia"/>
        </w:rPr>
        <w:t>に関する一般競争入札」</w:t>
      </w:r>
    </w:p>
    <w:p>
      <w:pPr>
        <w:ind w:left="1050" w:hanging="1050" w:hangingChars="500"/>
        <w:rPr>
          <w:rFonts w:hint="eastAsia"/>
          <w:lang w:eastAsia="ja-JP"/>
        </w:rPr>
      </w:pPr>
      <w:r>
        <w:rPr>
          <w:rFonts w:hint="eastAsia"/>
          <w:lang w:eastAsia="ja-JP"/>
        </w:rPr>
        <w:t>　　　　　　　　　　　　　　　　　　　　　　　　　　　　　（令和７</w:t>
      </w:r>
      <w:r>
        <w:rPr>
          <w:rFonts w:hint="eastAsia"/>
        </w:rPr>
        <w:t>年</w:t>
      </w:r>
      <w:r>
        <w:rPr>
          <w:rFonts w:hint="eastAsia"/>
          <w:lang w:eastAsia="ja-JP"/>
        </w:rPr>
        <w:t>２</w:t>
      </w:r>
      <w:r>
        <w:rPr>
          <w:rFonts w:hint="eastAsia"/>
        </w:rPr>
        <w:t>月</w:t>
      </w:r>
      <w:r>
        <w:rPr>
          <w:rFonts w:hint="eastAsia"/>
          <w:lang w:eastAsia="ja-JP"/>
        </w:rPr>
        <w:t>１２</w:t>
      </w:r>
      <w:r>
        <w:rPr>
          <w:rFonts w:hint="eastAsia"/>
        </w:rPr>
        <w:t>日</w:t>
      </w:r>
      <w:r>
        <w:rPr>
          <w:rFonts w:hint="eastAsia"/>
          <w:lang w:eastAsia="ja-JP"/>
        </w:rPr>
        <w:t>）</w:t>
      </w:r>
    </w:p>
    <w:p>
      <w:pPr>
        <w:ind w:left="1050" w:hanging="1050" w:hangingChars="500"/>
        <w:rPr>
          <w:rFonts w:hint="eastAsia"/>
          <w:lang w:eastAsia="ja-JP"/>
        </w:rPr>
      </w:pPr>
    </w:p>
    <w:p/>
    <w:p>
      <w:pPr>
        <w:rPr>
          <w:rFonts w:hint="eastAsia" w:eastAsiaTheme="minorEastAsia"/>
          <w:lang w:eastAsia="ja-JP"/>
        </w:rPr>
      </w:pPr>
      <w:r>
        <w:rPr>
          <w:rFonts w:hint="eastAsia"/>
          <w:lang w:eastAsia="ja-JP"/>
        </w:rPr>
        <w:t>　本書のとおり入札します。</w:t>
      </w:r>
    </w:p>
    <w:p>
      <w:pPr>
        <w:ind w:firstLine="210" w:firstLineChars="100"/>
        <w:rPr>
          <w:rFonts w:hint="eastAsia" w:eastAsiaTheme="minorEastAsia"/>
          <w:lang w:eastAsia="ja-JP"/>
        </w:rPr>
      </w:pPr>
      <w:r>
        <w:rPr>
          <w:rFonts w:hint="eastAsia"/>
        </w:rPr>
        <w:t>なお、契約金額は</w:t>
      </w:r>
      <w:r>
        <w:rPr>
          <w:rFonts w:hint="eastAsia"/>
          <w:lang w:eastAsia="ja-JP"/>
        </w:rPr>
        <w:t>入札明細書記載の金額とします。</w:t>
      </w:r>
    </w:p>
    <w:p/>
    <w:p>
      <w:r>
        <w:rPr>
          <w:rFonts w:hint="eastAsia"/>
          <w:lang w:eastAsia="ja-JP"/>
        </w:rPr>
        <w:t>令和</w:t>
      </w:r>
      <w:r>
        <w:rPr>
          <w:rFonts w:hint="eastAsia"/>
        </w:rPr>
        <w:t>　　年　　月　　日</w:t>
      </w:r>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Pr>
        <w:rPr>
          <w:rFonts w:hint="eastAsia" w:eastAsiaTheme="minorEastAsia"/>
          <w:lang w:eastAsia="ja-JP"/>
        </w:rPr>
      </w:pPr>
      <w:r>
        <w:rPr>
          <w:rFonts w:hint="eastAsia"/>
          <w:lang w:eastAsia="ja-JP"/>
        </w:rPr>
        <w:t>　　　　　　　　　　　　　　　　　　　　</w:t>
      </w:r>
      <w:r>
        <w:rPr>
          <w:rFonts w:hint="eastAsia"/>
          <w:lang w:val="en-US" w:eastAsia="ja-JP"/>
        </w:rPr>
        <w:t xml:space="preserve"> </w:t>
      </w:r>
      <w:r>
        <w:rPr>
          <w:rFonts w:hint="eastAsia"/>
          <w:lang w:eastAsia="ja-JP"/>
        </w:rPr>
        <w:t>代理人</w:t>
      </w:r>
      <w:r>
        <w:rPr>
          <w:rFonts w:hint="eastAsia"/>
          <w:lang w:val="en-US" w:eastAsia="ja-JP"/>
        </w:rPr>
        <w:t xml:space="preserve">         </w:t>
      </w:r>
      <w:r>
        <w:rPr>
          <w:rFonts w:hint="eastAsia"/>
          <w:lang w:eastAsia="ja-JP"/>
        </w:rPr>
        <w:t>　　　　　　　　　　　印</w:t>
      </w:r>
    </w:p>
    <w:p/>
    <w:p/>
    <w:p>
      <w:r>
        <w:rPr>
          <w:rFonts w:hint="eastAsia"/>
        </w:rPr>
        <w:t>地方独立行政法人</w:t>
      </w:r>
    </w:p>
    <w:p>
      <w:r>
        <w:rPr>
          <w:rFonts w:hint="eastAsia"/>
        </w:rPr>
        <w:t>岐阜県立下呂温泉病院　理事長　様</w:t>
      </w:r>
    </w:p>
    <w:p>
      <w:pPr>
        <w:widowControl/>
        <w:jc w:val="left"/>
      </w:pPr>
      <w:r>
        <w:br w:type="page"/>
      </w:r>
    </w:p>
    <w:p>
      <w:pPr>
        <w:jc w:val="left"/>
        <w:rPr>
          <w:rFonts w:hint="eastAsia" w:eastAsiaTheme="minorEastAsia"/>
          <w:sz w:val="20"/>
          <w:szCs w:val="20"/>
          <w:lang w:eastAsia="ja-JP"/>
        </w:rPr>
      </w:pPr>
      <w:r>
        <w:rPr>
          <w:rFonts w:hint="eastAsia"/>
          <w:sz w:val="20"/>
          <w:szCs w:val="20"/>
          <w:lang w:eastAsia="ja-JP"/>
        </w:rPr>
        <w:t>（様式４）</w:t>
      </w:r>
    </w:p>
    <w:p>
      <w:pPr>
        <w:jc w:val="center"/>
        <w:rPr>
          <w:sz w:val="56"/>
          <w:szCs w:val="56"/>
        </w:rPr>
      </w:pPr>
      <w:r>
        <w:rPr>
          <w:rFonts w:hint="eastAsia"/>
          <w:sz w:val="56"/>
          <w:szCs w:val="56"/>
        </w:rPr>
        <w:t>委　任　状</w:t>
      </w:r>
    </w:p>
    <w:p>
      <w:pPr>
        <w:wordWrap w:val="0"/>
        <w:jc w:val="right"/>
        <w:rPr>
          <w:rFonts w:hint="eastAsia"/>
          <w:lang w:eastAsia="ja-JP"/>
        </w:rPr>
      </w:pPr>
    </w:p>
    <w:p>
      <w:pPr>
        <w:wordWrap w:val="0"/>
        <w:jc w:val="right"/>
      </w:pPr>
      <w:r>
        <w:rPr>
          <w:rFonts w:hint="eastAsia"/>
          <w:lang w:eastAsia="ja-JP"/>
        </w:rPr>
        <w:t>令和</w:t>
      </w:r>
      <w:r>
        <w:rPr>
          <w:rFonts w:hint="eastAsia"/>
        </w:rPr>
        <w:t>　　年　　月　　日　</w:t>
      </w:r>
    </w:p>
    <w:p/>
    <w:p>
      <w:r>
        <w:rPr>
          <w:rFonts w:hint="eastAsia"/>
        </w:rPr>
        <w:t>地方独立行政法人</w:t>
      </w:r>
    </w:p>
    <w:p>
      <w:r>
        <w:rPr>
          <w:rFonts w:hint="eastAsia"/>
        </w:rPr>
        <w:t>岐阜県立下呂温泉病院　理事長　様</w:t>
      </w:r>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r>
        <w:rPr>
          <w:rFonts w:hint="eastAsia"/>
        </w:rPr>
        <w:t>下記入札事項について、以下の者を代理人と定め、入札に関する一切の権限を委任します。</w:t>
      </w:r>
    </w:p>
    <w:p/>
    <w:p>
      <w:pPr>
        <w:ind w:left="630" w:hanging="630" w:hangingChars="300"/>
        <w:rPr>
          <w:rFonts w:hint="eastAsia"/>
        </w:rPr>
      </w:pPr>
    </w:p>
    <w:p>
      <w:pPr>
        <w:ind w:left="630" w:hanging="630" w:hangingChars="300"/>
        <w:rPr>
          <w:rFonts w:hint="eastAsia"/>
        </w:rPr>
      </w:pPr>
    </w:p>
    <w:p>
      <w:pPr>
        <w:ind w:left="1050" w:hanging="1050" w:hangingChars="500"/>
        <w:rPr>
          <w:rFonts w:hint="eastAsia"/>
          <w:lang w:eastAsia="ja-JP"/>
        </w:rPr>
      </w:pPr>
      <w:r>
        <w:rPr>
          <w:rFonts w:hint="eastAsia"/>
        </w:rPr>
        <w:t>件名　</w:t>
      </w:r>
      <w:r>
        <w:rPr>
          <w:rFonts w:hint="eastAsia"/>
          <w:lang w:eastAsia="ja-JP"/>
        </w:rPr>
        <w:t>　　</w:t>
      </w:r>
    </w:p>
    <w:p>
      <w:pPr>
        <w:ind w:left="1050" w:hanging="1050" w:hangingChars="500"/>
        <w:rPr>
          <w:rFonts w:hint="eastAsia"/>
        </w:rPr>
      </w:pPr>
      <w:r>
        <w:rPr>
          <w:rFonts w:hint="eastAsia"/>
          <w:lang w:eastAsia="ja-JP"/>
        </w:rPr>
        <w:t>　　　　　</w:t>
      </w:r>
      <w:r>
        <w:rPr>
          <w:rFonts w:hint="eastAsia"/>
        </w:rPr>
        <w:t>「</w:t>
      </w:r>
      <w:r>
        <w:rPr>
          <w:rFonts w:hint="eastAsia"/>
          <w:lang w:eastAsia="ja-JP"/>
        </w:rPr>
        <w:t>感染対策消耗品の調達</w:t>
      </w:r>
      <w:r>
        <w:rPr>
          <w:rFonts w:hint="eastAsia"/>
        </w:rPr>
        <w:t>に関する一般競争入札」</w:t>
      </w:r>
    </w:p>
    <w:p>
      <w:pPr>
        <w:ind w:left="1050" w:hanging="1050" w:hangingChars="500"/>
      </w:pPr>
      <w:r>
        <w:rPr>
          <w:rFonts w:hint="eastAsia"/>
          <w:lang w:eastAsia="ja-JP"/>
        </w:rPr>
        <w:t>　　　　　　　　　　　　　　　　　　　　　　　　　　（令和７</w:t>
      </w:r>
      <w:r>
        <w:rPr>
          <w:rFonts w:hint="eastAsia"/>
        </w:rPr>
        <w:t>年</w:t>
      </w:r>
      <w:r>
        <w:rPr>
          <w:rFonts w:hint="eastAsia"/>
          <w:lang w:eastAsia="ja-JP"/>
        </w:rPr>
        <w:t>２</w:t>
      </w:r>
      <w:r>
        <w:rPr>
          <w:rFonts w:hint="eastAsia"/>
        </w:rPr>
        <w:t>月</w:t>
      </w:r>
      <w:r>
        <w:rPr>
          <w:rFonts w:hint="eastAsia"/>
          <w:lang w:eastAsia="ja-JP"/>
        </w:rPr>
        <w:t>１２</w:t>
      </w:r>
      <w:r>
        <w:rPr>
          <w:rFonts w:hint="eastAsia"/>
        </w:rPr>
        <w:t>日</w:t>
      </w:r>
      <w:r>
        <w:rPr>
          <w:rFonts w:hint="eastAsia"/>
          <w:lang w:eastAsia="ja-JP"/>
        </w:rPr>
        <w:t>）</w:t>
      </w:r>
    </w:p>
    <w:p/>
    <w:p>
      <w:r>
        <w:rPr>
          <w:rFonts w:hint="eastAsia"/>
        </w:rPr>
        <w:t>代理人氏名</w:t>
      </w:r>
    </w:p>
    <w:p/>
    <w:p/>
    <w:p>
      <w:r>
        <mc:AlternateContent>
          <mc:Choice Requires="wps">
            <w:drawing>
              <wp:anchor distT="0" distB="0" distL="114300" distR="114300" simplePos="0" relativeHeight="251659264" behindDoc="0" locked="0" layoutInCell="1" allowOverlap="1">
                <wp:simplePos x="0" y="0"/>
                <wp:positionH relativeFrom="column">
                  <wp:posOffset>1701165</wp:posOffset>
                </wp:positionH>
                <wp:positionV relativeFrom="paragraph">
                  <wp:posOffset>130175</wp:posOffset>
                </wp:positionV>
                <wp:extent cx="1837055" cy="1465580"/>
                <wp:effectExtent l="4445" t="5080" r="6350" b="15240"/>
                <wp:wrapNone/>
                <wp:docPr id="1" name="四角形 2"/>
                <wp:cNvGraphicFramePr/>
                <a:graphic xmlns:a="http://schemas.openxmlformats.org/drawingml/2006/main">
                  <a:graphicData uri="http://schemas.microsoft.com/office/word/2010/wordprocessingShape">
                    <wps:wsp>
                      <wps:cNvSpPr/>
                      <wps:spPr>
                        <a:xfrm>
                          <a:off x="0" y="0"/>
                          <a:ext cx="1837055" cy="1465580"/>
                        </a:xfrm>
                        <a:prstGeom prst="rect">
                          <a:avLst/>
                        </a:prstGeom>
                        <a:solidFill>
                          <a:srgbClr val="FFFFFF"/>
                        </a:solidFill>
                        <a:ln w="9525" cap="flat" cmpd="sng">
                          <a:solidFill>
                            <a:srgbClr val="000000"/>
                          </a:solidFill>
                          <a:prstDash val="solid"/>
                          <a:miter/>
                          <a:headEnd type="none" w="med" len="med"/>
                          <a:tailEnd type="none" w="med" len="med"/>
                        </a:ln>
                      </wps:spPr>
                      <wps:bodyPr lIns="74295" tIns="8890" rIns="74295" bIns="8890" upright="1"/>
                    </wps:wsp>
                  </a:graphicData>
                </a:graphic>
              </wp:anchor>
            </w:drawing>
          </mc:Choice>
          <mc:Fallback>
            <w:pict>
              <v:rect id="四角形 2" o:spid="_x0000_s1026" o:spt="1" style="position:absolute;left:0pt;margin-left:133.95pt;margin-top:10.25pt;height:115.4pt;width:144.65pt;z-index:251659264;mso-width-relative:page;mso-height-relative:page;" fillcolor="#FFFFFF" filled="t" stroked="t" coordsize="21600,21600" o:gfxdata="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tfN8/WAAAACgEA&#10;AA8AAAAAAAAAAQAgAAAAIgAAAGRycy9kb3ducmV2LnhtbFBLAQIUABQAAAAIAIdO4kCUQ00SHAIA&#10;AFQEAAAOAAAAAAAAAAEAIAAAACUBAABkcnMvZTJvRG9jLnhtbFBLBQYAAAAABgAGAFkBAACzBQAA&#10;AAA=&#10;">
                <v:fill on="t" focussize="0,0"/>
                <v:stroke color="#000000" joinstyle="miter"/>
                <v:imagedata o:title=""/>
                <o:lock v:ext="edit" aspectratio="f"/>
                <v:textbox inset="2.06375mm,0.7pt,2.06375mm,0.7pt"/>
              </v:rect>
            </w:pict>
          </mc:Fallback>
        </mc:AlternateContent>
      </w:r>
      <w:r>
        <w:rPr>
          <w:rFonts w:hint="eastAsia"/>
        </w:rPr>
        <w:t>代理人が使用する印鑑</w:t>
      </w:r>
    </w:p>
    <w:p/>
    <w:p/>
    <w:p/>
    <w:p/>
    <w:p>
      <w:pPr>
        <w:widowControl/>
        <w:jc w:val="left"/>
      </w:pPr>
      <w:r>
        <w:br w:type="page"/>
      </w:r>
    </w:p>
    <w:p>
      <w:pPr>
        <w:jc w:val="left"/>
        <w:rPr>
          <w:rFonts w:hint="eastAsia"/>
          <w:sz w:val="20"/>
          <w:szCs w:val="20"/>
          <w:lang w:eastAsia="ja-JP"/>
        </w:rPr>
      </w:pPr>
      <w:r>
        <w:rPr>
          <w:rFonts w:hint="eastAsia"/>
          <w:sz w:val="20"/>
          <w:szCs w:val="20"/>
          <w:lang w:eastAsia="ja-JP"/>
        </w:rPr>
        <w:t>（様式５）</w:t>
      </w:r>
    </w:p>
    <w:p>
      <w:pPr>
        <w:jc w:val="center"/>
        <w:rPr>
          <w:sz w:val="56"/>
          <w:szCs w:val="56"/>
        </w:rPr>
      </w:pPr>
      <w:r>
        <w:rPr>
          <w:rFonts w:hint="eastAsia"/>
          <w:sz w:val="56"/>
          <w:szCs w:val="56"/>
          <w:lang w:eastAsia="ja-JP"/>
        </w:rPr>
        <w:t>入札参加</w:t>
      </w:r>
      <w:r>
        <w:rPr>
          <w:rFonts w:hint="eastAsia"/>
          <w:sz w:val="56"/>
          <w:szCs w:val="56"/>
        </w:rPr>
        <w:t>辞退届</w:t>
      </w:r>
    </w:p>
    <w:p/>
    <w:p/>
    <w:p>
      <w:pPr>
        <w:ind w:left="630" w:hanging="630" w:hangingChars="300"/>
        <w:rPr>
          <w:rFonts w:hint="eastAsia"/>
          <w:lang w:eastAsia="ja-JP"/>
        </w:rPr>
      </w:pPr>
      <w:r>
        <w:rPr>
          <w:rFonts w:hint="eastAsia"/>
        </w:rPr>
        <w:t>件名　</w:t>
      </w:r>
      <w:r>
        <w:rPr>
          <w:rFonts w:hint="eastAsia"/>
          <w:lang w:eastAsia="ja-JP"/>
        </w:rPr>
        <w:t>　</w:t>
      </w:r>
    </w:p>
    <w:p>
      <w:pPr>
        <w:ind w:left="1050" w:hanging="1050" w:hangingChars="500"/>
        <w:rPr>
          <w:rFonts w:hint="eastAsia"/>
        </w:rPr>
      </w:pPr>
      <w:r>
        <w:rPr>
          <w:rFonts w:hint="eastAsia"/>
          <w:lang w:eastAsia="ja-JP"/>
        </w:rPr>
        <w:t>　　　　</w:t>
      </w:r>
      <w:r>
        <w:rPr>
          <w:rFonts w:hint="eastAsia"/>
        </w:rPr>
        <w:t>「</w:t>
      </w:r>
      <w:r>
        <w:rPr>
          <w:rFonts w:hint="eastAsia"/>
          <w:lang w:eastAsia="ja-JP"/>
        </w:rPr>
        <w:t>感染対策消耗品の調達</w:t>
      </w:r>
      <w:r>
        <w:rPr>
          <w:rFonts w:hint="eastAsia"/>
        </w:rPr>
        <w:t>に関する一般競争入札」</w:t>
      </w:r>
    </w:p>
    <w:p>
      <w:pPr>
        <w:ind w:left="1050" w:hanging="1050" w:hangingChars="500"/>
        <w:rPr>
          <w:rFonts w:hint="eastAsia" w:eastAsiaTheme="minorEastAsia"/>
          <w:lang w:eastAsia="ja-JP"/>
        </w:rPr>
      </w:pPr>
      <w:r>
        <w:rPr>
          <w:rFonts w:hint="eastAsia"/>
          <w:lang w:eastAsia="ja-JP"/>
        </w:rPr>
        <w:t>　　　　　　　　　　　　　　　　　　　　　　　　　　　（令和７</w:t>
      </w:r>
      <w:r>
        <w:rPr>
          <w:rFonts w:hint="eastAsia"/>
        </w:rPr>
        <w:t>年</w:t>
      </w:r>
      <w:r>
        <w:rPr>
          <w:rFonts w:hint="eastAsia"/>
          <w:lang w:eastAsia="ja-JP"/>
        </w:rPr>
        <w:t>２</w:t>
      </w:r>
      <w:r>
        <w:rPr>
          <w:rFonts w:hint="eastAsia"/>
        </w:rPr>
        <w:t>月</w:t>
      </w:r>
      <w:r>
        <w:rPr>
          <w:rFonts w:hint="eastAsia"/>
          <w:lang w:eastAsia="ja-JP"/>
        </w:rPr>
        <w:t>１２</w:t>
      </w:r>
      <w:r>
        <w:rPr>
          <w:rFonts w:hint="eastAsia"/>
        </w:rPr>
        <w:t>日</w:t>
      </w:r>
      <w:r>
        <w:rPr>
          <w:rFonts w:hint="eastAsia"/>
          <w:lang w:eastAsia="ja-JP"/>
        </w:rPr>
        <w:t>）</w:t>
      </w:r>
    </w:p>
    <w:p/>
    <w:p/>
    <w:p/>
    <w:p/>
    <w:p>
      <w:r>
        <w:rPr>
          <w:rFonts w:hint="eastAsia"/>
        </w:rPr>
        <w:t>　上記の案件について、入札を辞退しますので、届け出ます。</w:t>
      </w:r>
    </w:p>
    <w:p/>
    <w:p/>
    <w:p/>
    <w:p/>
    <w:p/>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Pr>
        <w:rPr>
          <w:rFonts w:hint="eastAsia"/>
        </w:rPr>
      </w:pPr>
    </w:p>
    <w:p>
      <w:pPr>
        <w:rPr>
          <w:rFonts w:hint="eastAsia"/>
        </w:rPr>
      </w:pPr>
    </w:p>
    <w:p>
      <w:r>
        <w:rPr>
          <w:rFonts w:hint="eastAsia"/>
          <w:lang w:eastAsia="ja-JP"/>
        </w:rPr>
        <w:t>　</w:t>
      </w:r>
      <w:r>
        <w:rPr>
          <w:rFonts w:hint="eastAsia"/>
        </w:rPr>
        <w:t>地方独立行政法人</w:t>
      </w:r>
    </w:p>
    <w:p>
      <w:r>
        <w:rPr>
          <w:rFonts w:hint="eastAsia"/>
          <w:lang w:eastAsia="ja-JP"/>
        </w:rPr>
        <w:t>　</w:t>
      </w:r>
      <w:r>
        <w:rPr>
          <w:rFonts w:hint="eastAsia"/>
        </w:rPr>
        <w:t>岐阜県立下呂温泉病院　理事長　様</w:t>
      </w:r>
    </w:p>
    <w:p/>
    <w:p>
      <w:pPr>
        <w:rPr>
          <w:rFonts w:hint="eastAsia"/>
          <w:lang w:eastAsia="ja-JP"/>
        </w:rPr>
      </w:pPr>
    </w:p>
    <w:p>
      <w:pPr>
        <w:rPr>
          <w:rFonts w:hint="eastAsia" w:eastAsiaTheme="minorEastAsia"/>
          <w:lang w:eastAsia="ja-JP"/>
        </w:rPr>
      </w:pPr>
      <w:r>
        <w:rPr>
          <w:rFonts w:hint="eastAsia"/>
          <w:lang w:eastAsia="ja-JP"/>
        </w:rPr>
        <w:t>（様式６）</w:t>
      </w:r>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Pr>
        <w:spacing w:after="31"/>
      </w:pPr>
      <w:r>
        <w:t xml:space="preserve"> </w:t>
      </w:r>
    </w:p>
    <w:p>
      <w:pPr>
        <w:ind w:left="-5"/>
      </w:pPr>
      <w:r>
        <w:t xml:space="preserve">                                                        </w:t>
      </w:r>
      <w:r>
        <w:rPr>
          <w:rFonts w:hint="eastAsia"/>
        </w:rPr>
        <w:t>　</w:t>
      </w:r>
      <w:r>
        <w:rPr>
          <w:rFonts w:hint="eastAsia"/>
          <w:lang w:eastAsia="ja-JP"/>
        </w:rPr>
        <w:t>令和　　</w:t>
      </w:r>
      <w:r>
        <w:t>年</w:t>
      </w:r>
      <w:r>
        <w:rPr>
          <w:rFonts w:hint="eastAsia"/>
          <w:lang w:eastAsia="ja-JP"/>
        </w:rPr>
        <w:t>　</w:t>
      </w:r>
      <w:r>
        <w:t xml:space="preserve">  月 </w:t>
      </w:r>
      <w:r>
        <w:rPr>
          <w:rFonts w:hint="eastAsia"/>
          <w:lang w:eastAsia="ja-JP"/>
        </w:rPr>
        <w:t>　</w:t>
      </w:r>
      <w:r>
        <w:t xml:space="preserve"> 日 </w:t>
      </w:r>
    </w:p>
    <w:p>
      <w:pPr>
        <w:ind w:left="-5"/>
      </w:pPr>
    </w:p>
    <w:p>
      <w:pPr>
        <w:spacing w:after="33"/>
      </w:pPr>
      <w:r>
        <w:t xml:space="preserve"> </w:t>
      </w:r>
    </w:p>
    <w:p>
      <w:pPr>
        <w:ind w:left="-5"/>
      </w:pPr>
      <w:r>
        <w:t xml:space="preserve">  </w:t>
      </w:r>
      <w:r>
        <w:rPr>
          <w:rFonts w:hint="eastAsia"/>
        </w:rPr>
        <w:t>地方独立行政法人</w:t>
      </w:r>
    </w:p>
    <w:p>
      <w:pPr>
        <w:ind w:left="-5" w:firstLine="210" w:firstLineChars="100"/>
      </w:pPr>
      <w:r>
        <w:rPr>
          <w:rFonts w:hint="eastAsia"/>
        </w:rPr>
        <w:t>岐阜県立下呂温泉病院　理事長　</w:t>
      </w:r>
      <w:r>
        <w:t xml:space="preserve">様 </w:t>
      </w:r>
    </w:p>
    <w:p>
      <w:pPr>
        <w:ind w:left="-5" w:firstLine="210" w:firstLineChars="100"/>
      </w:pPr>
    </w:p>
    <w:p>
      <w:pPr>
        <w:ind w:left="-5" w:firstLine="210" w:firstLineChars="100"/>
        <w:rPr>
          <w:rFonts w:hint="eastAsia" w:eastAsiaTheme="minorEastAsia"/>
          <w:lang w:eastAsia="ja-JP"/>
        </w:rPr>
      </w:pPr>
      <w:r>
        <w:rPr>
          <w:rFonts w:hint="eastAsia"/>
          <w:lang w:eastAsia="ja-JP"/>
        </w:rPr>
        <w:t>　</w:t>
      </w:r>
    </w:p>
    <w:p>
      <w:pPr>
        <w:jc w:val="center"/>
        <w:rPr>
          <w:rFonts w:hint="eastAsia" w:eastAsiaTheme="minorEastAsia"/>
          <w:kern w:val="0"/>
          <w:lang w:eastAsia="ja-JP"/>
        </w:rPr>
      </w:pPr>
      <w:r>
        <w:rPr>
          <w:rFonts w:hint="eastAsia"/>
          <w:spacing w:val="420"/>
          <w:kern w:val="0"/>
          <w:lang w:eastAsia="ja-JP"/>
        </w:rPr>
        <w:t>　</w:t>
      </w:r>
      <w:r>
        <w:rPr>
          <w:rFonts w:hint="eastAsia"/>
          <w:spacing w:val="420"/>
          <w:kern w:val="0"/>
        </w:rPr>
        <w:t>住</w:t>
      </w:r>
      <w:r>
        <w:rPr>
          <w:rFonts w:hint="eastAsia"/>
          <w:kern w:val="0"/>
        </w:rPr>
        <w:t>所</w:t>
      </w:r>
    </w:p>
    <w:p>
      <w:pPr>
        <w:jc w:val="center"/>
        <w:rPr>
          <w:rFonts w:hint="eastAsia" w:eastAsiaTheme="minorEastAsia"/>
          <w:kern w:val="0"/>
          <w:lang w:eastAsia="ja-JP"/>
        </w:rPr>
      </w:pPr>
      <w:r>
        <w:rPr>
          <w:rFonts w:hint="eastAsia"/>
          <w:kern w:val="0"/>
          <w:lang w:eastAsia="ja-JP"/>
        </w:rPr>
        <w:t>　　　　　</w:t>
      </w:r>
      <w:r>
        <w:rPr>
          <w:rFonts w:hint="eastAsia"/>
          <w:kern w:val="0"/>
        </w:rPr>
        <w:t>称号又は名称</w:t>
      </w:r>
    </w:p>
    <w:p>
      <w:pPr>
        <w:jc w:val="right"/>
        <w:rPr>
          <w:rFonts w:hint="eastAsia"/>
          <w:kern w:val="0"/>
          <w:lang w:val="en-US" w:eastAsia="ja-JP"/>
        </w:rPr>
      </w:pPr>
      <w:r>
        <w:rPr>
          <w:rFonts w:hint="eastAsia"/>
          <w:spacing w:val="70"/>
          <w:kern w:val="0"/>
        </w:rPr>
        <w:t>代表者</w:t>
      </w:r>
      <w:r>
        <w:rPr>
          <w:rFonts w:hint="eastAsia"/>
          <w:kern w:val="0"/>
        </w:rPr>
        <w:t>名</w:t>
      </w:r>
      <w:r>
        <w:rPr>
          <w:rFonts w:hint="eastAsia"/>
          <w:kern w:val="0"/>
          <w:lang w:val="en-US" w:eastAsia="ja-JP"/>
        </w:rPr>
        <w:t xml:space="preserve">         　　　　　        </w:t>
      </w:r>
      <w:r>
        <w:rPr>
          <w:rFonts w:hint="eastAsia"/>
          <w:kern w:val="0"/>
          <w:lang w:val="en-US" w:eastAsia="ja-JP"/>
        </w:rPr>
        <w:fldChar w:fldCharType="begin"/>
      </w:r>
      <w:r>
        <w:rPr>
          <w:rFonts w:hint="eastAsia"/>
          <w:kern w:val="0"/>
          <w:lang w:val="en-US" w:eastAsia="ja-JP"/>
        </w:rPr>
        <w:instrText xml:space="preserve"> EQ \o\ac(</w:instrText>
      </w:r>
      <w:r>
        <w:rPr>
          <w:rFonts w:hint="eastAsia" w:asciiTheme="minorHAnsi" w:hAnsiTheme="minorHAnsi" w:eastAsiaTheme="minorEastAsia" w:cstheme="minorBidi"/>
          <w:kern w:val="0"/>
          <w:sz w:val="21"/>
          <w:szCs w:val="22"/>
          <w:lang w:val="en-US" w:eastAsia="ja-JP" w:bidi="ar-SA"/>
        </w:rPr>
        <w:instrText xml:space="preserve">○</w:instrText>
      </w:r>
      <w:r>
        <w:rPr>
          <w:rFonts w:hint="eastAsia"/>
          <w:kern w:val="0"/>
          <w:lang w:val="en-US" w:eastAsia="ja-JP"/>
        </w:rPr>
        <w:instrText xml:space="preserve">,</w:instrText>
      </w:r>
      <w:r>
        <w:rPr>
          <w:rFonts w:hint="eastAsia" w:asciiTheme="minorHAnsi" w:hAnsiTheme="minorHAnsi" w:eastAsiaTheme="minorEastAsia" w:cstheme="minorBidi"/>
          <w:kern w:val="0"/>
          <w:position w:val="2"/>
          <w:sz w:val="14"/>
          <w:szCs w:val="22"/>
          <w:lang w:val="en-US" w:eastAsia="ja-JP" w:bidi="ar-SA"/>
        </w:rPr>
        <w:instrText xml:space="preserve">印</w:instrText>
      </w:r>
      <w:r>
        <w:rPr>
          <w:rFonts w:hint="eastAsia"/>
          <w:kern w:val="0"/>
          <w:lang w:val="en-US" w:eastAsia="ja-JP"/>
        </w:rPr>
        <w:instrText xml:space="preserve">)</w:instrText>
      </w:r>
      <w:r>
        <w:rPr>
          <w:rFonts w:hint="eastAsia"/>
          <w:kern w:val="0"/>
          <w:lang w:val="en-US" w:eastAsia="ja-JP"/>
        </w:rPr>
        <w:fldChar w:fldCharType="end"/>
      </w:r>
    </w:p>
    <w:p>
      <w:pPr>
        <w:ind w:left="-5" w:firstLine="3150" w:firstLineChars="1500"/>
        <w:jc w:val="right"/>
        <w:rPr>
          <w:rFonts w:hint="eastAsia"/>
          <w:kern w:val="0"/>
          <w:lang w:val="en-US" w:eastAsia="ja-JP"/>
        </w:rPr>
      </w:pPr>
      <w:r>
        <w:rPr>
          <w:rFonts w:hint="eastAsia"/>
          <w:kern w:val="0"/>
          <w:lang w:val="en-US" w:eastAsia="ja-JP"/>
        </w:rPr>
        <w:t>　　　</w:t>
      </w:r>
    </w:p>
    <w:p>
      <w:pPr>
        <w:jc w:val="right"/>
      </w:pPr>
      <w:r>
        <w:rPr>
          <w:rFonts w:hint="eastAsia"/>
          <w:spacing w:val="26"/>
          <w:kern w:val="0"/>
        </w:rPr>
        <w:t>代理人氏</w:t>
      </w:r>
      <w:r>
        <w:rPr>
          <w:rFonts w:hint="eastAsia"/>
          <w:spacing w:val="1"/>
          <w:kern w:val="0"/>
        </w:rPr>
        <w:t>名</w:t>
      </w:r>
      <w:r>
        <w:rPr>
          <w:rFonts w:hint="eastAsia"/>
          <w:spacing w:val="1"/>
          <w:kern w:val="0"/>
          <w:lang w:eastAsia="ja-JP"/>
        </w:rPr>
        <w:t>　　　　</w:t>
      </w:r>
      <w:r>
        <w:rPr>
          <w:rFonts w:hint="eastAsia"/>
          <w:spacing w:val="1"/>
          <w:kern w:val="0"/>
          <w:lang w:val="en-US" w:eastAsia="ja-JP"/>
        </w:rPr>
        <w:t xml:space="preserve"> </w:t>
      </w:r>
      <w:r>
        <w:rPr>
          <w:rFonts w:hint="eastAsia"/>
          <w:spacing w:val="1"/>
          <w:kern w:val="0"/>
          <w:lang w:eastAsia="ja-JP"/>
        </w:rPr>
        <w:t>　　　　　　　　</w:t>
      </w:r>
      <w:r>
        <w:rPr>
          <w:rFonts w:hint="eastAsia"/>
          <w:kern w:val="0"/>
          <w:lang w:val="en-US" w:eastAsia="ja-JP"/>
        </w:rPr>
        <w:t xml:space="preserve">  </w:t>
      </w:r>
      <w:r>
        <w:rPr>
          <w:rFonts w:hint="eastAsia"/>
          <w:kern w:val="0"/>
          <w:lang w:val="en-US" w:eastAsia="ja-JP"/>
        </w:rPr>
        <w:fldChar w:fldCharType="begin"/>
      </w:r>
      <w:r>
        <w:rPr>
          <w:rFonts w:hint="eastAsia"/>
          <w:kern w:val="0"/>
          <w:lang w:val="en-US" w:eastAsia="ja-JP"/>
        </w:rPr>
        <w:instrText xml:space="preserve"> EQ \o\ac(</w:instrText>
      </w:r>
      <w:r>
        <w:rPr>
          <w:rFonts w:hint="eastAsia" w:asciiTheme="minorHAnsi" w:hAnsiTheme="minorHAnsi" w:eastAsiaTheme="minorEastAsia" w:cstheme="minorBidi"/>
          <w:kern w:val="0"/>
          <w:sz w:val="21"/>
          <w:szCs w:val="22"/>
          <w:lang w:val="en-US" w:eastAsia="ja-JP" w:bidi="ar-SA"/>
        </w:rPr>
        <w:instrText xml:space="preserve">○</w:instrText>
      </w:r>
      <w:r>
        <w:rPr>
          <w:rFonts w:hint="eastAsia"/>
          <w:kern w:val="0"/>
          <w:lang w:val="en-US" w:eastAsia="ja-JP"/>
        </w:rPr>
        <w:instrText xml:space="preserve">,</w:instrText>
      </w:r>
      <w:r>
        <w:rPr>
          <w:rFonts w:hint="eastAsia" w:asciiTheme="minorHAnsi" w:hAnsiTheme="minorHAnsi" w:eastAsiaTheme="minorEastAsia" w:cstheme="minorBidi"/>
          <w:kern w:val="0"/>
          <w:position w:val="2"/>
          <w:sz w:val="14"/>
          <w:szCs w:val="22"/>
          <w:lang w:val="en-US" w:eastAsia="ja-JP" w:bidi="ar-SA"/>
        </w:rPr>
        <w:instrText xml:space="preserve">印</w:instrText>
      </w:r>
      <w:r>
        <w:rPr>
          <w:rFonts w:hint="eastAsia"/>
          <w:kern w:val="0"/>
          <w:lang w:val="en-US" w:eastAsia="ja-JP"/>
        </w:rPr>
        <w:instrText xml:space="preserve">)</w:instrText>
      </w:r>
      <w:r>
        <w:rPr>
          <w:rFonts w:hint="eastAsia"/>
          <w:kern w:val="0"/>
          <w:lang w:val="en-US" w:eastAsia="ja-JP"/>
        </w:rPr>
        <w:fldChar w:fldCharType="end"/>
      </w:r>
    </w:p>
    <w:p>
      <w:pPr>
        <w:jc w:val="right"/>
        <w:rPr>
          <w:rFonts w:hint="eastAsia"/>
          <w:spacing w:val="420"/>
          <w:kern w:val="0"/>
        </w:rPr>
      </w:pPr>
    </w:p>
    <w:p>
      <w:pPr>
        <w:pStyle w:val="2"/>
        <w:bidi w:val="0"/>
        <w:rPr>
          <w:rFonts w:hint="eastAsia"/>
          <w:spacing w:val="1"/>
          <w:kern w:val="0"/>
        </w:rPr>
      </w:pPr>
      <w:r>
        <w:rPr>
          <w:rFonts w:hint="eastAsia"/>
          <w:lang w:eastAsia="ja-JP"/>
        </w:rPr>
        <w:t>　</w:t>
      </w:r>
    </w:p>
    <w:p>
      <w:pPr>
        <w:ind w:left="-5" w:firstLine="4240" w:firstLineChars="2000"/>
        <w:rPr>
          <w:rFonts w:hint="eastAsia"/>
          <w:spacing w:val="1"/>
          <w:kern w:val="0"/>
        </w:rPr>
      </w:pPr>
    </w:p>
    <w:p>
      <w:pPr>
        <w:ind w:left="-5"/>
        <w:rPr>
          <w:kern w:val="0"/>
        </w:rPr>
      </w:pPr>
    </w:p>
    <w:p>
      <w:pPr>
        <w:ind w:left="-5"/>
        <w:rPr>
          <w:rFonts w:ascii="ＭＳ 明朝" w:hAnsi="ＭＳ 明朝"/>
        </w:rPr>
      </w:pPr>
      <w:r>
        <w:t xml:space="preserve">  </w:t>
      </w:r>
      <w:r>
        <w:rPr>
          <w:rFonts w:ascii="ＭＳ 明朝" w:hAnsi="ＭＳ 明朝"/>
        </w:rPr>
        <w:t>今般の</w:t>
      </w:r>
      <w:r>
        <w:rPr>
          <w:rFonts w:hint="eastAsia" w:ascii="ＭＳ 明朝" w:hAnsi="ＭＳ 明朝"/>
          <w:lang w:eastAsia="ja-JP"/>
        </w:rPr>
        <w:t>感染対策消耗品</w:t>
      </w:r>
      <w:r>
        <w:rPr>
          <w:rFonts w:hint="eastAsia"/>
          <w:lang w:eastAsia="ja-JP"/>
        </w:rPr>
        <w:t>の調達</w:t>
      </w:r>
      <w:r>
        <w:rPr>
          <w:rFonts w:hint="eastAsia"/>
        </w:rPr>
        <w:t>に関する一般競争入札</w:t>
      </w:r>
      <w:r>
        <w:rPr>
          <w:rFonts w:ascii="ＭＳ 明朝" w:hAnsi="ＭＳ 明朝"/>
        </w:rPr>
        <w:t>に関し、私的独占の禁止及び公正取引の確保に関する法律（昭和</w:t>
      </w:r>
      <w:r>
        <w:rPr>
          <w:rFonts w:hint="eastAsia" w:ascii="ＭＳ 明朝" w:hAnsi="ＭＳ 明朝"/>
        </w:rPr>
        <w:t>22</w:t>
      </w:r>
      <w:r>
        <w:rPr>
          <w:rFonts w:ascii="ＭＳ 明朝" w:hAnsi="ＭＳ 明朝"/>
        </w:rPr>
        <w:t>年法律第</w:t>
      </w:r>
      <w:r>
        <w:rPr>
          <w:rFonts w:hint="eastAsia" w:ascii="ＭＳ 明朝" w:hAnsi="ＭＳ 明朝"/>
        </w:rPr>
        <w:t>54</w:t>
      </w:r>
      <w:r>
        <w:rPr>
          <w:rFonts w:ascii="ＭＳ 明朝" w:hAnsi="ＭＳ 明朝"/>
        </w:rPr>
        <w:t>号）及び刑法（明治</w:t>
      </w:r>
      <w:r>
        <w:rPr>
          <w:rFonts w:hint="eastAsia" w:ascii="ＭＳ 明朝" w:hAnsi="ＭＳ 明朝"/>
        </w:rPr>
        <w:t>40</w:t>
      </w:r>
      <w:r>
        <w:rPr>
          <w:rFonts w:ascii="ＭＳ 明朝" w:hAnsi="ＭＳ 明朝"/>
        </w:rPr>
        <w:t>年法律第</w:t>
      </w:r>
      <w:r>
        <w:rPr>
          <w:rFonts w:hint="eastAsia" w:ascii="ＭＳ 明朝" w:hAnsi="ＭＳ 明朝"/>
        </w:rPr>
        <w:t>45</w:t>
      </w:r>
      <w:r>
        <w:rPr>
          <w:rFonts w:ascii="ＭＳ 明朝" w:hAnsi="ＭＳ 明朝"/>
        </w:rPr>
        <w:t>号）第</w:t>
      </w:r>
      <w:r>
        <w:rPr>
          <w:rFonts w:hint="eastAsia" w:ascii="ＭＳ 明朝" w:hAnsi="ＭＳ 明朝"/>
        </w:rPr>
        <w:t>96</w:t>
      </w:r>
      <w:r>
        <w:rPr>
          <w:rFonts w:ascii="ＭＳ 明朝" w:hAnsi="ＭＳ 明朝"/>
        </w:rPr>
        <w:t>条の</w:t>
      </w:r>
      <w:r>
        <w:rPr>
          <w:rFonts w:hint="eastAsia" w:ascii="ＭＳ 明朝" w:hAnsi="ＭＳ 明朝"/>
        </w:rPr>
        <w:t>６</w:t>
      </w:r>
      <w:r>
        <w:rPr>
          <w:rFonts w:ascii="ＭＳ 明朝" w:hAnsi="ＭＳ 明朝"/>
        </w:rPr>
        <w:t xml:space="preserve">の規定に違反する行為は行っていないことを誓約します。 </w:t>
      </w:r>
    </w:p>
    <w:p>
      <w:pPr>
        <w:ind w:left="-5"/>
        <w:rPr>
          <w:rFonts w:ascii="ＭＳ 明朝" w:hAnsi="ＭＳ 明朝"/>
        </w:rPr>
      </w:pPr>
      <w:r>
        <w:rPr>
          <w:rFonts w:ascii="ＭＳ 明朝" w:hAnsi="ＭＳ 明朝"/>
        </w:rPr>
        <w:t xml:space="preserve"> なお、私的独占の禁止及び公正取引の確保に関する法律又は刑法第</w:t>
      </w:r>
      <w:r>
        <w:rPr>
          <w:rFonts w:hint="eastAsia" w:ascii="ＭＳ 明朝" w:hAnsi="ＭＳ 明朝"/>
        </w:rPr>
        <w:t>96</w:t>
      </w:r>
      <w:r>
        <w:rPr>
          <w:rFonts w:ascii="ＭＳ 明朝" w:hAnsi="ＭＳ 明朝"/>
        </w:rPr>
        <w:t>条の６の規定に違反した行為があったと認められるときは、契約</w:t>
      </w:r>
      <w:r>
        <w:rPr>
          <w:rFonts w:hint="eastAsia" w:ascii="ＭＳ 明朝" w:hAnsi="ＭＳ 明朝"/>
        </w:rPr>
        <w:t>書（談合その他不正行為による解除）</w:t>
      </w:r>
      <w:r>
        <w:rPr>
          <w:rFonts w:ascii="ＭＳ 明朝" w:hAnsi="ＭＳ 明朝"/>
        </w:rPr>
        <w:t>の規定により契約を解除され、又は</w:t>
      </w:r>
      <w:r>
        <w:rPr>
          <w:rFonts w:hint="eastAsia" w:ascii="ＭＳ 明朝" w:hAnsi="ＭＳ 明朝"/>
        </w:rPr>
        <w:t>（談合その他不正行為があった場合の違約金等）</w:t>
      </w:r>
      <w:r>
        <w:rPr>
          <w:rFonts w:ascii="ＭＳ 明朝" w:hAnsi="ＭＳ 明朝"/>
        </w:rPr>
        <w:t xml:space="preserve">の規定により損害賠償金を請求されても 異議はありません。 </w:t>
      </w:r>
    </w:p>
    <w:p>
      <w:pPr>
        <w:spacing w:after="60"/>
        <w:ind w:left="-5" w:right="1090"/>
        <w:rPr>
          <w:rFonts w:ascii="ＭＳ 明朝" w:hAnsi="ＭＳ 明朝"/>
        </w:rPr>
      </w:pPr>
      <w:r>
        <w:rPr>
          <w:rFonts w:ascii="ＭＳ 明朝" w:hAnsi="ＭＳ 明朝"/>
        </w:rPr>
        <w:t xml:space="preserve">  また、この誓約書の写が、公正取引委員会に送付されても異議はありません。</w:t>
      </w:r>
    </w:p>
    <w:p>
      <w:pPr>
        <w:spacing w:after="60"/>
        <w:ind w:left="-5" w:right="1090"/>
        <w:rPr>
          <w:rFonts w:ascii="ＭＳ 明朝" w:hAnsi="ＭＳ 明朝"/>
        </w:rPr>
      </w:pPr>
    </w:p>
    <w:p/>
    <w:p>
      <w:bookmarkStart w:id="0" w:name="_GoBack"/>
      <w:bookmarkEnd w:id="0"/>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25852"/>
    <w:rsid w:val="48C25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basedOn w:val="1"/>
    <w:next w:val="1"/>
    <w:qFormat/>
    <w:uiPriority w:val="9"/>
    <w:pPr>
      <w:keepNext/>
      <w:outlineLvl w:val="0"/>
    </w:pPr>
    <w:rPr>
      <w:rFonts w:ascii="Arial" w:hAnsi="Arial" w:eastAsia="ＭＳ ゴシック"/>
      <w:sz w:val="24"/>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2025-02-12T07:15:00Z</dcterms:created>
  <dc:creator>p18298</dc:creator>
  <cp:lastModifiedBy>p18298</cp:lastModifiedBy>
  <dcterms:modified xsi:type="dcterms:W3CDTF">2025-02-12T07:16:12Z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3D5A7A09371744059825DCD3E656D69D</vt:lpwstr>
  </property>
</Properties>
</file>